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  <w:r>
        <w:t>Making Sense of Skepticism</w:t>
      </w:r>
    </w:p>
    <w:p w:rsidR="005D31B3" w:rsidRDefault="005D31B3" w:rsidP="005D31B3">
      <w:pPr>
        <w:spacing w:line="480" w:lineRule="auto"/>
        <w:jc w:val="center"/>
      </w:pPr>
      <w:r>
        <w:t>Name</w:t>
      </w:r>
    </w:p>
    <w:p w:rsidR="005D31B3" w:rsidRDefault="005D31B3" w:rsidP="005D31B3">
      <w:pPr>
        <w:spacing w:line="480" w:lineRule="auto"/>
        <w:jc w:val="center"/>
      </w:pPr>
      <w:r>
        <w:t>Institution</w:t>
      </w:r>
    </w:p>
    <w:p w:rsidR="005D31B3" w:rsidRDefault="005D31B3" w:rsidP="005D31B3">
      <w:pPr>
        <w:spacing w:line="480" w:lineRule="auto"/>
        <w:jc w:val="center"/>
      </w:pPr>
      <w:r>
        <w:t>Date</w:t>
      </w:r>
    </w:p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</w:p>
    <w:p w:rsidR="005D31B3" w:rsidRDefault="005D31B3" w:rsidP="005D31B3">
      <w:pPr>
        <w:spacing w:line="480" w:lineRule="auto"/>
        <w:jc w:val="center"/>
      </w:pPr>
    </w:p>
    <w:p w:rsidR="004149ED" w:rsidRDefault="004149ED" w:rsidP="005D31B3">
      <w:pPr>
        <w:spacing w:line="480" w:lineRule="auto"/>
        <w:jc w:val="center"/>
      </w:pPr>
      <w:r>
        <w:lastRenderedPageBreak/>
        <w:t>Making</w:t>
      </w:r>
      <w:r w:rsidR="005D31B3">
        <w:t xml:space="preserve"> Sense of S</w:t>
      </w:r>
      <w:r>
        <w:t>kepticism</w:t>
      </w:r>
      <w:bookmarkStart w:id="0" w:name="_GoBack"/>
      <w:bookmarkEnd w:id="0"/>
    </w:p>
    <w:p w:rsidR="004149ED" w:rsidRPr="005D31B3" w:rsidRDefault="004149ED" w:rsidP="005D31B3">
      <w:pPr>
        <w:spacing w:line="480" w:lineRule="auto"/>
        <w:rPr>
          <w:b/>
        </w:rPr>
      </w:pPr>
      <w:r w:rsidRPr="005D31B3">
        <w:rPr>
          <w:b/>
        </w:rPr>
        <w:t>Question 1</w:t>
      </w:r>
    </w:p>
    <w:p w:rsidR="004149ED" w:rsidRDefault="004149ED" w:rsidP="005D31B3">
      <w:pPr>
        <w:pStyle w:val="ListParagraph"/>
        <w:numPr>
          <w:ilvl w:val="0"/>
          <w:numId w:val="1"/>
        </w:numPr>
        <w:spacing w:line="480" w:lineRule="auto"/>
      </w:pPr>
      <w:r>
        <w:t xml:space="preserve">The possibility of error argument </w:t>
      </w:r>
    </w:p>
    <w:p w:rsidR="004149ED" w:rsidRDefault="004149ED" w:rsidP="005D31B3">
      <w:pPr>
        <w:pStyle w:val="ListParagraph"/>
        <w:numPr>
          <w:ilvl w:val="0"/>
          <w:numId w:val="1"/>
        </w:numPr>
        <w:spacing w:line="480" w:lineRule="auto"/>
      </w:pPr>
      <w:r>
        <w:t xml:space="preserve">He introspective </w:t>
      </w:r>
      <w:proofErr w:type="spellStart"/>
      <w:r>
        <w:t>indistiguishability</w:t>
      </w:r>
      <w:proofErr w:type="spellEnd"/>
      <w:r>
        <w:t xml:space="preserve"> argument </w:t>
      </w:r>
    </w:p>
    <w:p w:rsidR="004149ED" w:rsidRDefault="004149ED" w:rsidP="005D31B3">
      <w:pPr>
        <w:pStyle w:val="ListParagraph"/>
        <w:numPr>
          <w:ilvl w:val="0"/>
          <w:numId w:val="1"/>
        </w:numPr>
        <w:spacing w:line="480" w:lineRule="auto"/>
      </w:pPr>
      <w:r>
        <w:t xml:space="preserve">The transmissibility argument </w:t>
      </w:r>
    </w:p>
    <w:p w:rsidR="004149ED" w:rsidRDefault="004149ED" w:rsidP="005D31B3">
      <w:pPr>
        <w:pStyle w:val="ListParagraph"/>
        <w:numPr>
          <w:ilvl w:val="0"/>
          <w:numId w:val="1"/>
        </w:numPr>
        <w:spacing w:line="480" w:lineRule="auto"/>
      </w:pPr>
      <w:r>
        <w:t xml:space="preserve">The alternative hypothesis argument </w:t>
      </w:r>
    </w:p>
    <w:p w:rsidR="004149ED" w:rsidRPr="005D31B3" w:rsidRDefault="004149ED" w:rsidP="005D31B3">
      <w:pPr>
        <w:spacing w:line="480" w:lineRule="auto"/>
        <w:rPr>
          <w:b/>
        </w:rPr>
      </w:pPr>
      <w:r w:rsidRPr="005D31B3">
        <w:rPr>
          <w:b/>
        </w:rPr>
        <w:t>Question 2</w:t>
      </w:r>
    </w:p>
    <w:p w:rsidR="004149ED" w:rsidRDefault="00875791" w:rsidP="005D31B3">
      <w:pPr>
        <w:pStyle w:val="ListParagraph"/>
        <w:numPr>
          <w:ilvl w:val="0"/>
          <w:numId w:val="2"/>
        </w:numPr>
        <w:spacing w:line="480" w:lineRule="auto"/>
      </w:pPr>
      <w:r>
        <w:t xml:space="preserve">The causal theory- one has knowledge if one </w:t>
      </w:r>
      <w:proofErr w:type="gramStart"/>
      <w:r>
        <w:t>beliefs</w:t>
      </w:r>
      <w:proofErr w:type="gramEnd"/>
      <w:r>
        <w:t xml:space="preserve"> are causally connected to the facts in the right way. </w:t>
      </w:r>
    </w:p>
    <w:p w:rsidR="00875791" w:rsidRDefault="00875791" w:rsidP="005D31B3">
      <w:pPr>
        <w:pStyle w:val="ListParagraph"/>
        <w:numPr>
          <w:ilvl w:val="0"/>
          <w:numId w:val="2"/>
        </w:numPr>
        <w:spacing w:line="480" w:lineRule="auto"/>
      </w:pPr>
      <w:r>
        <w:t>The tracking theory – if a person has the tendency of believing something when it</w:t>
      </w:r>
      <w:r w:rsidR="00F5392D">
        <w:t>’</w:t>
      </w:r>
      <w:r>
        <w:t xml:space="preserve">s true and not believe it when </w:t>
      </w:r>
      <w:proofErr w:type="gramStart"/>
      <w:r>
        <w:t>its</w:t>
      </w:r>
      <w:proofErr w:type="gramEnd"/>
      <w:r>
        <w:t xml:space="preserve"> false, then he or she knows it. </w:t>
      </w:r>
    </w:p>
    <w:p w:rsidR="00875791" w:rsidRDefault="00875791" w:rsidP="005D31B3">
      <w:pPr>
        <w:pStyle w:val="ListParagraph"/>
        <w:numPr>
          <w:ilvl w:val="0"/>
          <w:numId w:val="2"/>
        </w:numPr>
        <w:spacing w:line="480" w:lineRule="auto"/>
      </w:pPr>
      <w:proofErr w:type="spellStart"/>
      <w:r>
        <w:t>Reliabilism</w:t>
      </w:r>
      <w:proofErr w:type="spellEnd"/>
      <w:r>
        <w:t xml:space="preserve"> </w:t>
      </w:r>
      <w:r w:rsidR="00F5392D">
        <w:t>–</w:t>
      </w:r>
      <w:r>
        <w:t xml:space="preserve"> </w:t>
      </w:r>
      <w:r w:rsidR="00F5392D">
        <w:t xml:space="preserve">it argues that reliable belief forming processes lead to true beliefs. </w:t>
      </w:r>
    </w:p>
    <w:p w:rsidR="00F5392D" w:rsidRDefault="00F5392D" w:rsidP="005D31B3">
      <w:pPr>
        <w:pStyle w:val="ListParagraph"/>
        <w:numPr>
          <w:ilvl w:val="0"/>
          <w:numId w:val="2"/>
        </w:numPr>
        <w:spacing w:line="480" w:lineRule="auto"/>
      </w:pPr>
      <w:r>
        <w:t xml:space="preserve">Proper function theory – the truth of a belief depends on the believer’s proper functioning cognitive system. </w:t>
      </w:r>
    </w:p>
    <w:p w:rsidR="00F5392D" w:rsidRPr="005D31B3" w:rsidRDefault="00F5392D" w:rsidP="005D31B3">
      <w:pPr>
        <w:spacing w:line="480" w:lineRule="auto"/>
        <w:rPr>
          <w:b/>
        </w:rPr>
      </w:pPr>
      <w:r w:rsidRPr="005D31B3">
        <w:rPr>
          <w:b/>
        </w:rPr>
        <w:t>Question 3</w:t>
      </w:r>
    </w:p>
    <w:p w:rsidR="00F5392D" w:rsidRDefault="00BD08F7" w:rsidP="005D31B3">
      <w:pPr>
        <w:spacing w:line="480" w:lineRule="auto"/>
      </w:pPr>
      <w:r>
        <w:t xml:space="preserve">A belief is </w:t>
      </w:r>
      <w:proofErr w:type="spellStart"/>
      <w:r>
        <w:t>epistemically</w:t>
      </w:r>
      <w:proofErr w:type="spellEnd"/>
      <w:r>
        <w:t xml:space="preserve"> justified enough for knowledge according to the criminal standard if one has reasons to support it, with no undefeated epistemic reason to doubt it and with no unreliable </w:t>
      </w:r>
      <w:proofErr w:type="gramStart"/>
      <w:r>
        <w:t>epistemic</w:t>
      </w:r>
      <w:proofErr w:type="gramEnd"/>
      <w:r>
        <w:t xml:space="preserve"> evidence. </w:t>
      </w:r>
    </w:p>
    <w:p w:rsidR="0028046F" w:rsidRPr="005D31B3" w:rsidRDefault="0028046F" w:rsidP="005D31B3">
      <w:pPr>
        <w:spacing w:line="480" w:lineRule="auto"/>
        <w:rPr>
          <w:b/>
        </w:rPr>
      </w:pPr>
      <w:r w:rsidRPr="005D31B3">
        <w:rPr>
          <w:b/>
        </w:rPr>
        <w:t>Question 4</w:t>
      </w:r>
    </w:p>
    <w:p w:rsidR="009961EC" w:rsidRDefault="009961EC" w:rsidP="005D31B3">
      <w:pPr>
        <w:spacing w:line="480" w:lineRule="auto"/>
      </w:pPr>
      <w:r>
        <w:t>Plato</w:t>
      </w:r>
    </w:p>
    <w:p w:rsidR="0028046F" w:rsidRDefault="0028046F" w:rsidP="005D31B3">
      <w:pPr>
        <w:spacing w:line="480" w:lineRule="auto"/>
      </w:pPr>
      <w:r>
        <w:lastRenderedPageBreak/>
        <w:t>Roderick Chisholm</w:t>
      </w:r>
    </w:p>
    <w:p w:rsidR="0028046F" w:rsidRDefault="001356E6" w:rsidP="005D31B3">
      <w:pPr>
        <w:spacing w:line="480" w:lineRule="auto"/>
      </w:pPr>
      <w:r>
        <w:t xml:space="preserve">Sir Alfred Jules Ayer </w:t>
      </w:r>
    </w:p>
    <w:p w:rsidR="001356E6" w:rsidRPr="005D31B3" w:rsidRDefault="001356E6" w:rsidP="005D31B3">
      <w:pPr>
        <w:spacing w:line="480" w:lineRule="auto"/>
        <w:rPr>
          <w:b/>
        </w:rPr>
      </w:pPr>
      <w:r w:rsidRPr="005D31B3">
        <w:rPr>
          <w:b/>
        </w:rPr>
        <w:t>Question 5</w:t>
      </w:r>
    </w:p>
    <w:p w:rsidR="001356E6" w:rsidRDefault="001356E6" w:rsidP="005D31B3">
      <w:pPr>
        <w:spacing w:line="480" w:lineRule="auto"/>
      </w:pPr>
      <w:r>
        <w:t xml:space="preserve">Case 1 characters </w:t>
      </w:r>
    </w:p>
    <w:p w:rsidR="001356E6" w:rsidRDefault="001356E6" w:rsidP="005D31B3">
      <w:pPr>
        <w:spacing w:line="480" w:lineRule="auto"/>
      </w:pPr>
      <w:r>
        <w:t>Smith and Jones</w:t>
      </w:r>
    </w:p>
    <w:p w:rsidR="009961EC" w:rsidRDefault="009961EC" w:rsidP="005D31B3">
      <w:pPr>
        <w:spacing w:line="480" w:lineRule="auto"/>
      </w:pPr>
      <w:r>
        <w:t xml:space="preserve">Case 2 characters </w:t>
      </w:r>
    </w:p>
    <w:p w:rsidR="009961EC" w:rsidRDefault="009961EC" w:rsidP="005D31B3">
      <w:pPr>
        <w:spacing w:line="480" w:lineRule="auto"/>
      </w:pPr>
      <w:r>
        <w:t>Jones, Smith and Brown</w:t>
      </w:r>
    </w:p>
    <w:p w:rsidR="009961EC" w:rsidRPr="005D31B3" w:rsidRDefault="009961EC" w:rsidP="005D31B3">
      <w:pPr>
        <w:spacing w:line="480" w:lineRule="auto"/>
        <w:rPr>
          <w:b/>
        </w:rPr>
      </w:pPr>
      <w:r w:rsidRPr="005D31B3">
        <w:rPr>
          <w:b/>
        </w:rPr>
        <w:t>Question 6</w:t>
      </w:r>
    </w:p>
    <w:p w:rsidR="00AD379A" w:rsidRPr="00AD379A" w:rsidRDefault="009961EC" w:rsidP="005D31B3">
      <w:pPr>
        <w:spacing w:line="480" w:lineRule="auto"/>
      </w:pPr>
      <w:r>
        <w:t>The person has justified true belief but he or she doe</w:t>
      </w:r>
      <w:r w:rsidR="005D31B3">
        <w:t>s not have justified knowledge.</w:t>
      </w:r>
    </w:p>
    <w:sectPr w:rsidR="00AD379A" w:rsidRPr="00AD379A" w:rsidSect="005D31B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F6" w:rsidRDefault="00102EF6" w:rsidP="005D31B3">
      <w:pPr>
        <w:spacing w:after="0" w:line="240" w:lineRule="auto"/>
      </w:pPr>
      <w:r>
        <w:separator/>
      </w:r>
    </w:p>
  </w:endnote>
  <w:endnote w:type="continuationSeparator" w:id="0">
    <w:p w:rsidR="00102EF6" w:rsidRDefault="00102EF6" w:rsidP="005D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F6" w:rsidRDefault="00102EF6" w:rsidP="005D31B3">
      <w:pPr>
        <w:spacing w:after="0" w:line="240" w:lineRule="auto"/>
      </w:pPr>
      <w:r>
        <w:separator/>
      </w:r>
    </w:p>
  </w:footnote>
  <w:footnote w:type="continuationSeparator" w:id="0">
    <w:p w:rsidR="00102EF6" w:rsidRDefault="00102EF6" w:rsidP="005D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B3" w:rsidRDefault="005D31B3">
    <w:pPr>
      <w:pStyle w:val="Header"/>
    </w:pPr>
    <w:r>
      <w:t xml:space="preserve">MAKING SENSE OF SKEPTICISM     </w:t>
    </w:r>
    <w:r>
      <w:t xml:space="preserve">                           </w:t>
    </w:r>
    <w:r>
      <w:t xml:space="preserve">                               </w:t>
    </w:r>
    <w:r>
      <w:t xml:space="preserve">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B3" w:rsidRDefault="005D31B3">
    <w:pPr>
      <w:pStyle w:val="Header"/>
    </w:pPr>
    <w:r>
      <w:t xml:space="preserve">Running Head: MAKING SENSE OF SKEPTICISM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18AA"/>
    <w:multiLevelType w:val="hybridMultilevel"/>
    <w:tmpl w:val="D994BC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70F3E"/>
    <w:multiLevelType w:val="hybridMultilevel"/>
    <w:tmpl w:val="80BAF5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30"/>
    <w:rsid w:val="00024CD3"/>
    <w:rsid w:val="00102EF6"/>
    <w:rsid w:val="001356E6"/>
    <w:rsid w:val="0028046F"/>
    <w:rsid w:val="00345533"/>
    <w:rsid w:val="004149ED"/>
    <w:rsid w:val="005D31B3"/>
    <w:rsid w:val="00875791"/>
    <w:rsid w:val="009961EC"/>
    <w:rsid w:val="009A36B6"/>
    <w:rsid w:val="00A856FB"/>
    <w:rsid w:val="00A873D4"/>
    <w:rsid w:val="00AD379A"/>
    <w:rsid w:val="00BD08F7"/>
    <w:rsid w:val="00C17D3D"/>
    <w:rsid w:val="00C52D30"/>
    <w:rsid w:val="00C56641"/>
    <w:rsid w:val="00F5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B3"/>
  </w:style>
  <w:style w:type="paragraph" w:styleId="Footer">
    <w:name w:val="footer"/>
    <w:basedOn w:val="Normal"/>
    <w:link w:val="FooterChar"/>
    <w:uiPriority w:val="99"/>
    <w:unhideWhenUsed/>
    <w:rsid w:val="005D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B3"/>
  </w:style>
  <w:style w:type="paragraph" w:styleId="Footer">
    <w:name w:val="footer"/>
    <w:basedOn w:val="Normal"/>
    <w:link w:val="FooterChar"/>
    <w:uiPriority w:val="99"/>
    <w:unhideWhenUsed/>
    <w:rsid w:val="005D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</cp:lastModifiedBy>
  <cp:revision>1</cp:revision>
  <dcterms:created xsi:type="dcterms:W3CDTF">2021-02-02T00:09:00Z</dcterms:created>
  <dcterms:modified xsi:type="dcterms:W3CDTF">2021-02-02T19:32:00Z</dcterms:modified>
</cp:coreProperties>
</file>